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E580" w14:textId="33B0F006" w:rsidR="00CA2302" w:rsidRDefault="005D2860" w:rsidP="005D2860">
      <w:pPr>
        <w:jc w:val="center"/>
        <w:rPr>
          <w:b/>
          <w:bCs/>
          <w:sz w:val="28"/>
          <w:szCs w:val="28"/>
        </w:rPr>
      </w:pPr>
      <w:r w:rsidRPr="005D2860">
        <w:rPr>
          <w:b/>
          <w:bCs/>
          <w:sz w:val="28"/>
          <w:szCs w:val="28"/>
        </w:rPr>
        <w:t>Potential Sources of Difficulties</w:t>
      </w:r>
      <w:bookmarkStart w:id="0" w:name="_GoBack"/>
      <w:bookmarkEnd w:id="0"/>
    </w:p>
    <w:p w14:paraId="25F4D9D8" w14:textId="3D55E7C5" w:rsidR="005D2860" w:rsidRDefault="005D2860" w:rsidP="005D2860">
      <w:pPr>
        <w:jc w:val="center"/>
        <w:rPr>
          <w:b/>
          <w:bCs/>
          <w:sz w:val="28"/>
          <w:szCs w:val="28"/>
        </w:rPr>
      </w:pPr>
    </w:p>
    <w:p w14:paraId="23A9422A" w14:textId="5777C5A1" w:rsidR="005D2860" w:rsidRDefault="005D2860" w:rsidP="005D28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think about all the possible scenarios that could create difficulties or which are already creating difficulties and list in the table along with what the effects </w:t>
      </w:r>
      <w:proofErr w:type="gramStart"/>
      <w:r>
        <w:rPr>
          <w:b/>
          <w:bCs/>
          <w:sz w:val="28"/>
          <w:szCs w:val="28"/>
        </w:rPr>
        <w:t>are</w:t>
      </w:r>
      <w:proofErr w:type="gramEnd"/>
      <w:r>
        <w:rPr>
          <w:b/>
          <w:bCs/>
          <w:sz w:val="28"/>
          <w:szCs w:val="28"/>
        </w:rPr>
        <w:t xml:space="preserve"> and which are now and which could happen in the future</w:t>
      </w:r>
    </w:p>
    <w:p w14:paraId="1F1D8DD5" w14:textId="4BD6D6E1" w:rsidR="005D2860" w:rsidRDefault="005D2860" w:rsidP="005D2860">
      <w:pPr>
        <w:rPr>
          <w:b/>
          <w:bCs/>
          <w:sz w:val="28"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098"/>
        <w:gridCol w:w="6521"/>
        <w:gridCol w:w="1276"/>
        <w:gridCol w:w="1275"/>
      </w:tblGrid>
      <w:tr w:rsidR="005D2860" w14:paraId="0548B99E" w14:textId="77777777" w:rsidTr="005D2860">
        <w:tc>
          <w:tcPr>
            <w:tcW w:w="5098" w:type="dxa"/>
          </w:tcPr>
          <w:p w14:paraId="0426331B" w14:textId="6BA2D23D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Scenario</w:t>
            </w:r>
          </w:p>
        </w:tc>
        <w:tc>
          <w:tcPr>
            <w:tcW w:w="6521" w:type="dxa"/>
          </w:tcPr>
          <w:p w14:paraId="48834A1B" w14:textId="3427D8EF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</w:t>
            </w:r>
          </w:p>
        </w:tc>
        <w:tc>
          <w:tcPr>
            <w:tcW w:w="1276" w:type="dxa"/>
          </w:tcPr>
          <w:p w14:paraId="50ABC6BB" w14:textId="4BEE1909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Now</w:t>
            </w:r>
          </w:p>
        </w:tc>
        <w:tc>
          <w:tcPr>
            <w:tcW w:w="1275" w:type="dxa"/>
          </w:tcPr>
          <w:p w14:paraId="6FBEC998" w14:textId="58C8953A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Future</w:t>
            </w:r>
          </w:p>
        </w:tc>
      </w:tr>
      <w:tr w:rsidR="005D2860" w14:paraId="1ECF7D41" w14:textId="77777777" w:rsidTr="005D2860">
        <w:tc>
          <w:tcPr>
            <w:tcW w:w="5098" w:type="dxa"/>
          </w:tcPr>
          <w:p w14:paraId="52059D5E" w14:textId="1E261CFF" w:rsidR="005D2860" w:rsidRPr="005D2860" w:rsidRDefault="005D2860" w:rsidP="005D2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Example: </w:t>
            </w:r>
            <w:r w:rsidRPr="005D2860">
              <w:rPr>
                <w:sz w:val="28"/>
                <w:szCs w:val="28"/>
              </w:rPr>
              <w:t>Loss of staff</w:t>
            </w:r>
          </w:p>
        </w:tc>
        <w:tc>
          <w:tcPr>
            <w:tcW w:w="6521" w:type="dxa"/>
          </w:tcPr>
          <w:p w14:paraId="3C72F71D" w14:textId="744B43D6" w:rsidR="005D2860" w:rsidRPr="005D2860" w:rsidRDefault="005D2860" w:rsidP="005D2860">
            <w:pPr>
              <w:rPr>
                <w:sz w:val="28"/>
                <w:szCs w:val="28"/>
              </w:rPr>
            </w:pPr>
            <w:r w:rsidRPr="005D2860">
              <w:rPr>
                <w:sz w:val="28"/>
                <w:szCs w:val="28"/>
              </w:rPr>
              <w:t>Reduce productivity, Decrease in morale</w:t>
            </w:r>
          </w:p>
        </w:tc>
        <w:tc>
          <w:tcPr>
            <w:tcW w:w="1276" w:type="dxa"/>
          </w:tcPr>
          <w:p w14:paraId="6BEAB972" w14:textId="0676607B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217EF6D1" w14:textId="68F3CC1F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6FC5252A" w14:textId="77777777" w:rsidTr="005D2860">
        <w:tc>
          <w:tcPr>
            <w:tcW w:w="5098" w:type="dxa"/>
          </w:tcPr>
          <w:p w14:paraId="5D36F330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1904EB7A" w14:textId="7684BC41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6CCA5805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560C14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9FBA91" w14:textId="26D931BE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2DFB97B2" w14:textId="77777777" w:rsidTr="005D2860">
        <w:tc>
          <w:tcPr>
            <w:tcW w:w="5098" w:type="dxa"/>
          </w:tcPr>
          <w:p w14:paraId="792B83DC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792FA9F3" w14:textId="201C4FBB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3497CC7C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3F8768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8C789B" w14:textId="011A551A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034977FD" w14:textId="77777777" w:rsidTr="005D2860">
        <w:tc>
          <w:tcPr>
            <w:tcW w:w="5098" w:type="dxa"/>
          </w:tcPr>
          <w:p w14:paraId="4B64A82B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27F742C9" w14:textId="156E815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53C9D88F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4502F4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85C0FE" w14:textId="223A8D22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467D0F6F" w14:textId="77777777" w:rsidTr="005D2860">
        <w:tc>
          <w:tcPr>
            <w:tcW w:w="5098" w:type="dxa"/>
          </w:tcPr>
          <w:p w14:paraId="27F3CBCF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348CE2BA" w14:textId="6F9450FC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E2D94B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E1840F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B6C3A9" w14:textId="618F2DEB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5F2CD572" w14:textId="77777777" w:rsidTr="005D2860">
        <w:tc>
          <w:tcPr>
            <w:tcW w:w="5098" w:type="dxa"/>
          </w:tcPr>
          <w:p w14:paraId="4AB59615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46C6002C" w14:textId="4EDE8C34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017293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9838E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953C09" w14:textId="02941EAD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1AE11766" w14:textId="77777777" w:rsidTr="005D2860">
        <w:tc>
          <w:tcPr>
            <w:tcW w:w="5098" w:type="dxa"/>
          </w:tcPr>
          <w:p w14:paraId="75499189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56056EBF" w14:textId="334B92C0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29768AA7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A1414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B1E669" w14:textId="75E8949C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7B85D67C" w14:textId="77777777" w:rsidTr="005D2860">
        <w:tc>
          <w:tcPr>
            <w:tcW w:w="5098" w:type="dxa"/>
          </w:tcPr>
          <w:p w14:paraId="033D689C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448CE7F8" w14:textId="2261210B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6CABFDD7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361EC3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46E9D8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1A7549EA" w14:textId="77777777" w:rsidTr="005D2860">
        <w:tc>
          <w:tcPr>
            <w:tcW w:w="5098" w:type="dxa"/>
          </w:tcPr>
          <w:p w14:paraId="49ABE06C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487462DC" w14:textId="65E2D254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34015E46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8A80CB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7BABA8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860" w14:paraId="369E6B3C" w14:textId="77777777" w:rsidTr="005D2860">
        <w:tc>
          <w:tcPr>
            <w:tcW w:w="5098" w:type="dxa"/>
          </w:tcPr>
          <w:p w14:paraId="1E50A614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  <w:p w14:paraId="48557E74" w14:textId="61CD5C09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12E0F552" w14:textId="77777777" w:rsidR="005D2860" w:rsidRDefault="005D2860" w:rsidP="005D28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3001B6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BE826D" w14:textId="77777777" w:rsidR="005D2860" w:rsidRDefault="005D2860" w:rsidP="005D28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BFE5FEA" w14:textId="77777777" w:rsidR="005D2860" w:rsidRPr="005D2860" w:rsidRDefault="005D2860" w:rsidP="005D2860">
      <w:pPr>
        <w:rPr>
          <w:b/>
          <w:bCs/>
          <w:sz w:val="28"/>
          <w:szCs w:val="28"/>
        </w:rPr>
      </w:pPr>
    </w:p>
    <w:sectPr w:rsidR="005D2860" w:rsidRPr="005D2860" w:rsidSect="005D28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F1B8" w14:textId="77777777" w:rsidR="00DF6A04" w:rsidRDefault="00DF6A04" w:rsidP="00DB4A18">
      <w:pPr>
        <w:spacing w:after="0" w:line="240" w:lineRule="auto"/>
      </w:pPr>
      <w:r>
        <w:separator/>
      </w:r>
    </w:p>
  </w:endnote>
  <w:endnote w:type="continuationSeparator" w:id="0">
    <w:p w14:paraId="737E98F6" w14:textId="77777777" w:rsidR="00DF6A04" w:rsidRDefault="00DF6A04" w:rsidP="00DB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EF15" w14:textId="77777777" w:rsidR="00DF6A04" w:rsidRDefault="00DF6A04" w:rsidP="00DB4A18">
      <w:pPr>
        <w:spacing w:after="0" w:line="240" w:lineRule="auto"/>
      </w:pPr>
      <w:r>
        <w:separator/>
      </w:r>
    </w:p>
  </w:footnote>
  <w:footnote w:type="continuationSeparator" w:id="0">
    <w:p w14:paraId="55EE5DD8" w14:textId="77777777" w:rsidR="00DF6A04" w:rsidRDefault="00DF6A04" w:rsidP="00DB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3AC2" w14:textId="31C8AAF8" w:rsidR="00DB4A18" w:rsidRDefault="00DB4A18" w:rsidP="00DB4A18">
    <w:pPr>
      <w:pStyle w:val="Header"/>
      <w:jc w:val="center"/>
    </w:pPr>
    <w:r>
      <w:rPr>
        <w:noProof/>
      </w:rPr>
      <w:drawing>
        <wp:inline distT="0" distB="0" distL="0" distR="0" wp14:anchorId="7A53C854" wp14:editId="1A220745">
          <wp:extent cx="2038350" cy="87293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EOPLE MENTOR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91" cy="8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606FD" w14:textId="77777777" w:rsidR="00DB4A18" w:rsidRDefault="00DB4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jM2MjMytTC2MDFS0lEKTi0uzszPAykwrAUAovELqiwAAAA="/>
  </w:docVars>
  <w:rsids>
    <w:rsidRoot w:val="005D2860"/>
    <w:rsid w:val="000B5D31"/>
    <w:rsid w:val="0024012F"/>
    <w:rsid w:val="005D2860"/>
    <w:rsid w:val="00950C46"/>
    <w:rsid w:val="00B8672D"/>
    <w:rsid w:val="00CA2302"/>
    <w:rsid w:val="00D35BF8"/>
    <w:rsid w:val="00DB4A18"/>
    <w:rsid w:val="00D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6BF4"/>
  <w15:chartTrackingRefBased/>
  <w15:docId w15:val="{2B4A6C85-826E-48D9-8AB7-50B2C7D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18"/>
  </w:style>
  <w:style w:type="paragraph" w:styleId="Footer">
    <w:name w:val="footer"/>
    <w:basedOn w:val="Normal"/>
    <w:link w:val="FooterChar"/>
    <w:uiPriority w:val="99"/>
    <w:unhideWhenUsed/>
    <w:rsid w:val="00DB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2</cp:revision>
  <dcterms:created xsi:type="dcterms:W3CDTF">2020-01-18T16:02:00Z</dcterms:created>
  <dcterms:modified xsi:type="dcterms:W3CDTF">2020-01-18T16:02:00Z</dcterms:modified>
</cp:coreProperties>
</file>